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429CC9" w14:textId="77777777" w:rsidR="00355C79" w:rsidRPr="004341E0" w:rsidRDefault="00355C79" w:rsidP="00355C7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41E0">
        <w:rPr>
          <w:rFonts w:ascii="Times New Roman" w:eastAsia="Times New Roman" w:hAnsi="Times New Roman" w:cs="Times New Roman"/>
          <w:b/>
          <w:sz w:val="28"/>
          <w:szCs w:val="28"/>
        </w:rPr>
        <w:t>Аннотация дисциплины</w:t>
      </w:r>
    </w:p>
    <w:p w14:paraId="40858F34" w14:textId="77777777" w:rsidR="001D7B78" w:rsidRPr="003F18D0" w:rsidRDefault="001D7B78" w:rsidP="001D7B78">
      <w:pPr>
        <w:pStyle w:val="20"/>
        <w:shd w:val="clear" w:color="auto" w:fill="auto"/>
        <w:spacing w:line="360" w:lineRule="auto"/>
        <w:rPr>
          <w:rStyle w:val="21"/>
        </w:rPr>
      </w:pPr>
      <w:r w:rsidRPr="00792173">
        <w:rPr>
          <w:rStyle w:val="21"/>
        </w:rPr>
        <w:t>Анализ денежных потоков экономического субъекта</w:t>
      </w:r>
    </w:p>
    <w:p w14:paraId="5ED3A2F8" w14:textId="77777777" w:rsidR="001D7B78" w:rsidRPr="003F18D0" w:rsidRDefault="001D7B78" w:rsidP="001D7B78">
      <w:pPr>
        <w:pStyle w:val="20"/>
        <w:shd w:val="clear" w:color="auto" w:fill="auto"/>
        <w:tabs>
          <w:tab w:val="left" w:pos="2046"/>
          <w:tab w:val="right" w:pos="5878"/>
          <w:tab w:val="left" w:pos="6229"/>
          <w:tab w:val="right" w:pos="9332"/>
        </w:tabs>
        <w:spacing w:line="360" w:lineRule="auto"/>
        <w:ind w:firstLine="709"/>
        <w:jc w:val="both"/>
      </w:pPr>
      <w:r w:rsidRPr="003F18D0">
        <w:rPr>
          <w:rStyle w:val="21"/>
        </w:rPr>
        <w:t xml:space="preserve">Рабочая программа дисциплины </w:t>
      </w:r>
      <w:r w:rsidRPr="003F18D0">
        <w:t>предназначена для студентов, обучающихся</w:t>
      </w:r>
      <w:r>
        <w:t xml:space="preserve"> </w:t>
      </w:r>
      <w:r w:rsidRPr="003F18D0">
        <w:t>по</w:t>
      </w:r>
      <w:r>
        <w:t xml:space="preserve"> </w:t>
      </w:r>
      <w:r w:rsidRPr="003F18D0">
        <w:t>направлению 38.04.01</w:t>
      </w:r>
      <w:r>
        <w:t xml:space="preserve"> </w:t>
      </w:r>
      <w:r w:rsidRPr="003F18D0">
        <w:t>«Экономика»</w:t>
      </w:r>
      <w:r>
        <w:t xml:space="preserve"> направленность </w:t>
      </w:r>
      <w:r w:rsidR="00D85641" w:rsidRPr="00D85641">
        <w:t xml:space="preserve">программы магистратуры </w:t>
      </w:r>
      <w:r>
        <w:t>«Бизнес-аналитика»</w:t>
      </w:r>
      <w:r w:rsidRPr="003F18D0">
        <w:t xml:space="preserve">, </w:t>
      </w:r>
      <w:r>
        <w:t>заочная форма обучения</w:t>
      </w:r>
      <w:r w:rsidRPr="003F18D0">
        <w:t>.</w:t>
      </w:r>
    </w:p>
    <w:p w14:paraId="781FDF34" w14:textId="308C3AD6" w:rsidR="001D7B78" w:rsidRPr="003F18D0" w:rsidRDefault="001D7B78" w:rsidP="00C14037">
      <w:pPr>
        <w:pStyle w:val="20"/>
        <w:tabs>
          <w:tab w:val="left" w:pos="2046"/>
          <w:tab w:val="right" w:pos="5878"/>
          <w:tab w:val="left" w:pos="6229"/>
          <w:tab w:val="right" w:pos="9332"/>
        </w:tabs>
        <w:spacing w:line="360" w:lineRule="auto"/>
        <w:ind w:firstLine="709"/>
        <w:jc w:val="both"/>
      </w:pPr>
      <w:r w:rsidRPr="003F18D0">
        <w:rPr>
          <w:rStyle w:val="21"/>
        </w:rPr>
        <w:t xml:space="preserve">Цель дисциплины </w:t>
      </w:r>
      <w:r w:rsidRPr="003F18D0">
        <w:t>«</w:t>
      </w:r>
      <w:r w:rsidRPr="00CD4D20">
        <w:t>Анализ денежных потоков экономического субъекта</w:t>
      </w:r>
      <w:r w:rsidRPr="003F18D0">
        <w:t xml:space="preserve">» </w:t>
      </w:r>
      <w:r>
        <w:t xml:space="preserve">- </w:t>
      </w:r>
      <w:r w:rsidR="00C14037">
        <w:t>формирование у студентов системы знаний в области анализа и</w:t>
      </w:r>
      <w:r w:rsidR="00C14037">
        <w:t xml:space="preserve"> </w:t>
      </w:r>
      <w:r w:rsidR="00C14037">
        <w:t>управления движением денежных потоков, необходимых при принятии</w:t>
      </w:r>
      <w:r w:rsidR="00C14037">
        <w:t xml:space="preserve"> </w:t>
      </w:r>
      <w:r w:rsidR="00C14037">
        <w:t>управленческих решений в условиях рыночной экономики</w:t>
      </w:r>
      <w:r w:rsidR="00C14037">
        <w:t>.</w:t>
      </w:r>
    </w:p>
    <w:p w14:paraId="075DAE38" w14:textId="77777777" w:rsidR="001D7B78" w:rsidRPr="004574A2" w:rsidRDefault="001D7B78" w:rsidP="001D7B78">
      <w:pPr>
        <w:pStyle w:val="20"/>
        <w:shd w:val="clear" w:color="auto" w:fill="auto"/>
        <w:spacing w:line="360" w:lineRule="auto"/>
        <w:ind w:firstLine="709"/>
        <w:jc w:val="both"/>
      </w:pPr>
      <w:r w:rsidRPr="003F18D0">
        <w:rPr>
          <w:rStyle w:val="21"/>
        </w:rPr>
        <w:t xml:space="preserve">Место дисциплины в структуре ООП </w:t>
      </w:r>
      <w:r w:rsidRPr="003F18D0">
        <w:t>- дисциплина «</w:t>
      </w:r>
      <w:r w:rsidRPr="00CD4D20">
        <w:t>Анализ денежных потоков экономического субъекта</w:t>
      </w:r>
      <w:r w:rsidRPr="003F18D0">
        <w:t xml:space="preserve">» </w:t>
      </w:r>
      <w:r w:rsidRPr="008E7F83">
        <w:t xml:space="preserve">является </w:t>
      </w:r>
      <w:r w:rsidRPr="00051DFA">
        <w:t xml:space="preserve">дисциплиной части, формируемой участниками образовательных отношений модуля блока дисциплин по выбору по направлению подготовки 38.04.01 «Экономика», направленность </w:t>
      </w:r>
      <w:r w:rsidR="00D85641" w:rsidRPr="00D85641">
        <w:t xml:space="preserve">программы магистратуры </w:t>
      </w:r>
      <w:r w:rsidRPr="00051DFA">
        <w:t>«Бизнес-аналитика».</w:t>
      </w:r>
    </w:p>
    <w:p w14:paraId="2FF15CBB" w14:textId="77777777" w:rsidR="001D7B78" w:rsidRPr="003F18D0" w:rsidRDefault="001D7B78" w:rsidP="001D7B78">
      <w:pPr>
        <w:pStyle w:val="50"/>
        <w:shd w:val="clear" w:color="auto" w:fill="auto"/>
        <w:spacing w:line="360" w:lineRule="auto"/>
        <w:ind w:firstLine="709"/>
      </w:pPr>
      <w:r w:rsidRPr="003F18D0">
        <w:t>Краткое содержание:</w:t>
      </w:r>
    </w:p>
    <w:p w14:paraId="597F4939" w14:textId="77777777" w:rsidR="001D7B78" w:rsidRDefault="001D7B78" w:rsidP="001D7B78">
      <w:pPr>
        <w:pStyle w:val="20"/>
        <w:spacing w:line="360" w:lineRule="auto"/>
        <w:ind w:firstLine="709"/>
        <w:jc w:val="both"/>
      </w:pPr>
      <w:r>
        <w:t>Задачи и содержание анализа денежных потоков. Информационная база анализа денежных потоков организации. Международные подходы к анализу денежных потоков организации. Взаимосвязь анализа денежных потоков с другими направлениями финансового анализа. Анализ денежных потоков на основе коэффициентного метода. Оперативный и перспективный (прогнозный) виды анализа денежных потоков. Автоматизация анализа денежных потоков.</w:t>
      </w:r>
    </w:p>
    <w:p w14:paraId="03290101" w14:textId="77777777" w:rsidR="00E36772" w:rsidRDefault="00E36772"/>
    <w:sectPr w:rsidR="00E36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C79"/>
    <w:rsid w:val="001D7B78"/>
    <w:rsid w:val="00355C79"/>
    <w:rsid w:val="008E5C81"/>
    <w:rsid w:val="00A20412"/>
    <w:rsid w:val="00C14037"/>
    <w:rsid w:val="00D85641"/>
    <w:rsid w:val="00E36772"/>
    <w:rsid w:val="00E82E34"/>
    <w:rsid w:val="00F4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BBF93"/>
  <w15:docId w15:val="{BA0D4C48-FA2D-49D8-A7AA-8098D8363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355C7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55C7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55C7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55C7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55C79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355C79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73A115-BB83-4E91-8EF9-C77928A4256B}"/>
</file>

<file path=customXml/itemProps2.xml><?xml version="1.0" encoding="utf-8"?>
<ds:datastoreItem xmlns:ds="http://schemas.openxmlformats.org/officeDocument/2006/customXml" ds:itemID="{C0843E65-D2AF-4225-9678-24255CF32B0E}"/>
</file>

<file path=customXml/itemProps3.xml><?xml version="1.0" encoding="utf-8"?>
<ds:datastoreItem xmlns:ds="http://schemas.openxmlformats.org/officeDocument/2006/customXml" ds:itemID="{0A6BF7E6-D912-4C78-AF81-8660458E45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Наталья Сергеевна</dc:creator>
  <cp:lastModifiedBy>Наталия Морозова</cp:lastModifiedBy>
  <cp:revision>5</cp:revision>
  <dcterms:created xsi:type="dcterms:W3CDTF">2018-03-26T06:05:00Z</dcterms:created>
  <dcterms:modified xsi:type="dcterms:W3CDTF">2020-11-17T11:33:00Z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